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380F2" w14:textId="77777777" w:rsidR="00E326BF" w:rsidRPr="007D2E4B" w:rsidRDefault="00E326BF" w:rsidP="00E326BF">
      <w:pPr>
        <w:spacing w:before="100" w:beforeAutospacing="1" w:after="100" w:afterAutospacing="1" w:line="240" w:lineRule="auto"/>
        <w:outlineLvl w:val="2"/>
        <w:rPr>
          <w:rFonts w:ascii="Times New Roman" w:eastAsia="Times New Roman" w:hAnsi="Times New Roman" w:cs="Times New Roman"/>
          <w:b/>
          <w:bCs/>
          <w:color w:val="008000"/>
          <w:sz w:val="28"/>
          <w:szCs w:val="28"/>
        </w:rPr>
      </w:pPr>
      <w:r w:rsidRPr="007D2E4B">
        <w:rPr>
          <w:rFonts w:ascii="Times New Roman" w:eastAsia="Times New Roman" w:hAnsi="Times New Roman" w:cs="Times New Roman"/>
          <w:b/>
          <w:bCs/>
          <w:color w:val="008000"/>
          <w:sz w:val="28"/>
          <w:szCs w:val="28"/>
        </w:rPr>
        <w:t>Health Care</w:t>
      </w:r>
    </w:p>
    <w:p w14:paraId="0D967BF7" w14:textId="77777777" w:rsidR="00B26D5F" w:rsidRDefault="00B26D5F" w:rsidP="00B26D5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E326BF">
        <w:rPr>
          <w:rFonts w:ascii="Times New Roman" w:eastAsia="Times New Roman" w:hAnsi="Times New Roman" w:cs="Times New Roman"/>
          <w:sz w:val="24"/>
          <w:szCs w:val="24"/>
        </w:rPr>
        <w:t xml:space="preserve"> </w:t>
      </w:r>
      <w:r w:rsidRPr="00B26D5F">
        <w:rPr>
          <w:rFonts w:ascii="Times New Roman" w:eastAsia="Times New Roman" w:hAnsi="Times New Roman" w:cs="Times New Roman"/>
          <w:b/>
          <w:sz w:val="24"/>
          <w:szCs w:val="24"/>
        </w:rPr>
        <w:t>Nurse’s Station</w:t>
      </w:r>
      <w:r w:rsidRPr="00E326BF">
        <w:rPr>
          <w:rFonts w:ascii="Times New Roman" w:eastAsia="Times New Roman" w:hAnsi="Times New Roman" w:cs="Times New Roman"/>
          <w:sz w:val="24"/>
          <w:szCs w:val="24"/>
        </w:rPr>
        <w:t xml:space="preserve"> is staffed from 10:30 a.m. We</w:t>
      </w:r>
      <w:r>
        <w:rPr>
          <w:rFonts w:ascii="Times New Roman" w:eastAsia="Times New Roman" w:hAnsi="Times New Roman" w:cs="Times New Roman"/>
          <w:sz w:val="24"/>
          <w:szCs w:val="24"/>
        </w:rPr>
        <w:t>dnesday to 1 p.m. Friday of 4-H Exploration Days</w:t>
      </w:r>
      <w:r w:rsidRPr="00E326BF">
        <w:rPr>
          <w:rFonts w:ascii="Times New Roman" w:eastAsia="Times New Roman" w:hAnsi="Times New Roman" w:cs="Times New Roman"/>
          <w:sz w:val="24"/>
          <w:szCs w:val="24"/>
        </w:rPr>
        <w:t>. The service is available to participants at no charge. Participants who become ill or injured should notify their county staff, then report to the event nurse.</w:t>
      </w:r>
      <w:r>
        <w:rPr>
          <w:rFonts w:ascii="Times New Roman" w:eastAsia="Times New Roman" w:hAnsi="Times New Roman" w:cs="Times New Roman"/>
          <w:sz w:val="24"/>
          <w:szCs w:val="24"/>
        </w:rPr>
        <w:t xml:space="preserve"> Participant </w:t>
      </w:r>
      <w:r w:rsidRPr="00B26D5F">
        <w:rPr>
          <w:rFonts w:ascii="Times New Roman" w:eastAsia="Times New Roman" w:hAnsi="Times New Roman" w:cs="Times New Roman"/>
          <w:b/>
          <w:sz w:val="24"/>
          <w:szCs w:val="24"/>
        </w:rPr>
        <w:t>m</w:t>
      </w:r>
      <w:r w:rsidR="00E326BF" w:rsidRPr="00B26D5F">
        <w:rPr>
          <w:rFonts w:ascii="Times New Roman" w:eastAsia="Times New Roman" w:hAnsi="Times New Roman" w:cs="Times New Roman"/>
          <w:b/>
          <w:sz w:val="24"/>
          <w:szCs w:val="24"/>
        </w:rPr>
        <w:t>edical treatment authorization forms</w:t>
      </w:r>
      <w:r w:rsidR="00E326BF" w:rsidRPr="00E326BF">
        <w:rPr>
          <w:rFonts w:ascii="Times New Roman" w:eastAsia="Times New Roman" w:hAnsi="Times New Roman" w:cs="Times New Roman"/>
          <w:sz w:val="24"/>
          <w:szCs w:val="24"/>
        </w:rPr>
        <w:t xml:space="preserve"> are kept on file in the </w:t>
      </w:r>
      <w:r>
        <w:rPr>
          <w:rFonts w:ascii="Times New Roman" w:eastAsia="Times New Roman" w:hAnsi="Times New Roman" w:cs="Times New Roman"/>
          <w:sz w:val="24"/>
          <w:szCs w:val="24"/>
        </w:rPr>
        <w:t>Nurse’s Station.</w:t>
      </w:r>
    </w:p>
    <w:p w14:paraId="611E611C" w14:textId="77777777" w:rsidR="00E326BF" w:rsidRPr="00E326BF" w:rsidRDefault="00E326BF" w:rsidP="00B26D5F">
      <w:pPr>
        <w:spacing w:before="100" w:beforeAutospacing="1" w:after="100" w:afterAutospacing="1" w:line="240" w:lineRule="auto"/>
        <w:rPr>
          <w:rFonts w:ascii="Times New Roman" w:eastAsia="Times New Roman" w:hAnsi="Times New Roman" w:cs="Times New Roman"/>
          <w:sz w:val="24"/>
          <w:szCs w:val="24"/>
        </w:rPr>
      </w:pPr>
      <w:r w:rsidRPr="00B26D5F">
        <w:rPr>
          <w:rFonts w:ascii="Times New Roman" w:eastAsia="Times New Roman" w:hAnsi="Times New Roman" w:cs="Times New Roman"/>
          <w:b/>
          <w:sz w:val="24"/>
          <w:szCs w:val="24"/>
        </w:rPr>
        <w:t>If further health care is needed</w:t>
      </w:r>
      <w:r w:rsidRPr="00E326BF">
        <w:rPr>
          <w:rFonts w:ascii="Times New Roman" w:eastAsia="Times New Roman" w:hAnsi="Times New Roman" w:cs="Times New Roman"/>
          <w:sz w:val="24"/>
          <w:szCs w:val="24"/>
        </w:rPr>
        <w:t>, the nurse will refer the participant to a Lansing area</w:t>
      </w:r>
      <w:r w:rsidR="00041248">
        <w:rPr>
          <w:rFonts w:ascii="Times New Roman" w:eastAsia="Times New Roman" w:hAnsi="Times New Roman" w:cs="Times New Roman"/>
          <w:sz w:val="24"/>
          <w:szCs w:val="24"/>
        </w:rPr>
        <w:t xml:space="preserve"> </w:t>
      </w:r>
      <w:r w:rsidR="00F605F3">
        <w:rPr>
          <w:rFonts w:ascii="Times New Roman" w:eastAsia="Times New Roman" w:hAnsi="Times New Roman" w:cs="Times New Roman"/>
          <w:sz w:val="24"/>
          <w:szCs w:val="24"/>
        </w:rPr>
        <w:t>medical facility</w:t>
      </w:r>
      <w:r w:rsidRPr="00E326BF">
        <w:rPr>
          <w:rFonts w:ascii="Times New Roman" w:eastAsia="Times New Roman" w:hAnsi="Times New Roman" w:cs="Times New Roman"/>
          <w:sz w:val="24"/>
          <w:szCs w:val="24"/>
        </w:rPr>
        <w:t>. (</w:t>
      </w:r>
      <w:r w:rsidR="00F605F3">
        <w:rPr>
          <w:rFonts w:ascii="Times New Roman" w:eastAsia="Times New Roman" w:hAnsi="Times New Roman" w:cs="Times New Roman"/>
          <w:sz w:val="24"/>
          <w:szCs w:val="24"/>
        </w:rPr>
        <w:t xml:space="preserve">The MSU Olin Health Center will be used during daytime hours for anyone age 14 and up; other further care will be off-campus.) </w:t>
      </w:r>
      <w:r w:rsidRPr="00E326BF">
        <w:rPr>
          <w:rFonts w:ascii="Times New Roman" w:eastAsia="Times New Roman" w:hAnsi="Times New Roman" w:cs="Times New Roman"/>
          <w:sz w:val="24"/>
          <w:szCs w:val="24"/>
        </w:rPr>
        <w:t xml:space="preserve">If </w:t>
      </w:r>
      <w:r w:rsidR="00F605F3">
        <w:rPr>
          <w:rFonts w:ascii="Times New Roman" w:eastAsia="Times New Roman" w:hAnsi="Times New Roman" w:cs="Times New Roman"/>
          <w:sz w:val="24"/>
          <w:szCs w:val="24"/>
        </w:rPr>
        <w:t>the need for medical care</w:t>
      </w:r>
      <w:r w:rsidRPr="00E326BF">
        <w:rPr>
          <w:rFonts w:ascii="Times New Roman" w:eastAsia="Times New Roman" w:hAnsi="Times New Roman" w:cs="Times New Roman"/>
          <w:sz w:val="24"/>
          <w:szCs w:val="24"/>
        </w:rPr>
        <w:t xml:space="preserve"> occurs, a parent </w:t>
      </w:r>
      <w:r w:rsidR="00F605F3">
        <w:rPr>
          <w:rFonts w:ascii="Times New Roman" w:eastAsia="Times New Roman" w:hAnsi="Times New Roman" w:cs="Times New Roman"/>
          <w:sz w:val="24"/>
          <w:szCs w:val="24"/>
        </w:rPr>
        <w:t>or guardian will</w:t>
      </w:r>
      <w:r w:rsidRPr="00E326BF">
        <w:rPr>
          <w:rFonts w:ascii="Times New Roman" w:eastAsia="Times New Roman" w:hAnsi="Times New Roman" w:cs="Times New Roman"/>
          <w:sz w:val="24"/>
          <w:szCs w:val="24"/>
        </w:rPr>
        <w:t xml:space="preserve"> be contacted first if possible, by the child and the CCA or county staff person. </w:t>
      </w:r>
      <w:r w:rsidRPr="00E326BF">
        <w:rPr>
          <w:rFonts w:ascii="Times New Roman" w:eastAsia="Times New Roman" w:hAnsi="Times New Roman" w:cs="Times New Roman"/>
          <w:sz w:val="24"/>
          <w:szCs w:val="24"/>
        </w:rPr>
        <w:br/>
        <w:t>Transportation should be provided by an adult from the county of the participant needing transportation if at all possible. If the county cannot provide its own hospital transportation, the CCA or field staff should contact General Headquarters for 24 hour emergency transportation. An adult from the county of the participant needing hospital care should accompany the participant even if Headquarters provides the transportation. The cost of hospital treatment will be billed to the participant or parents/guardian of participant. Ambulance service is available but the cost will also be billed to the participant’s insurance or family.</w:t>
      </w:r>
    </w:p>
    <w:p w14:paraId="658059B8" w14:textId="77777777" w:rsidR="00E326BF" w:rsidRPr="00E326BF" w:rsidRDefault="00E326BF" w:rsidP="00B26D5F">
      <w:pPr>
        <w:spacing w:before="100" w:beforeAutospacing="1" w:after="100" w:afterAutospacing="1" w:line="240" w:lineRule="auto"/>
        <w:rPr>
          <w:rFonts w:ascii="Times New Roman" w:eastAsia="Times New Roman" w:hAnsi="Times New Roman" w:cs="Times New Roman"/>
          <w:sz w:val="24"/>
          <w:szCs w:val="24"/>
        </w:rPr>
      </w:pPr>
      <w:r w:rsidRPr="00E326BF">
        <w:rPr>
          <w:rFonts w:ascii="Times New Roman" w:eastAsia="Times New Roman" w:hAnsi="Times New Roman" w:cs="Times New Roman"/>
          <w:sz w:val="24"/>
          <w:szCs w:val="24"/>
        </w:rPr>
        <w:t>The medical treatment authorization form must accompany any participant needing care from the hospital. The nurse will pull the participant’s health form from the file and give it to the adult accompanying the participant. This form needs to be returned to the nurse after the hospital visit. Counties may also wish to make copies of their delegation’s authorization forms and keep them in their County Identification Portfolio along with the Personal Data Sheets.</w:t>
      </w:r>
    </w:p>
    <w:p w14:paraId="07FECCED" w14:textId="77777777" w:rsidR="00E326BF" w:rsidRPr="00E326BF" w:rsidRDefault="00E326BF" w:rsidP="00B26D5F">
      <w:pPr>
        <w:spacing w:before="100" w:beforeAutospacing="1" w:after="100" w:afterAutospacing="1" w:line="240" w:lineRule="auto"/>
        <w:rPr>
          <w:rFonts w:ascii="Times New Roman" w:eastAsia="Times New Roman" w:hAnsi="Times New Roman" w:cs="Times New Roman"/>
          <w:sz w:val="24"/>
          <w:szCs w:val="24"/>
        </w:rPr>
      </w:pPr>
      <w:r w:rsidRPr="00E326BF">
        <w:rPr>
          <w:rFonts w:ascii="Times New Roman" w:eastAsia="Times New Roman" w:hAnsi="Times New Roman" w:cs="Times New Roman"/>
          <w:sz w:val="24"/>
          <w:szCs w:val="24"/>
        </w:rPr>
        <w:t xml:space="preserve">Anyone needing </w:t>
      </w:r>
      <w:r w:rsidRPr="00B26D5F">
        <w:rPr>
          <w:rFonts w:ascii="Times New Roman" w:eastAsia="Times New Roman" w:hAnsi="Times New Roman" w:cs="Times New Roman"/>
          <w:b/>
          <w:sz w:val="24"/>
          <w:szCs w:val="24"/>
        </w:rPr>
        <w:t>life or death ambulance transportation</w:t>
      </w:r>
      <w:r w:rsidRPr="00E326BF">
        <w:rPr>
          <w:rFonts w:ascii="Times New Roman" w:eastAsia="Times New Roman" w:hAnsi="Times New Roman" w:cs="Times New Roman"/>
          <w:sz w:val="24"/>
          <w:szCs w:val="24"/>
        </w:rPr>
        <w:t xml:space="preserve"> will be taken directly to Sparrow Hospital because it is closest to MSU. If the situation does not permit time to see the event nurse, phone 911 for an ambulance; then notify the county staff or CCA and General Headquarters at 517-353-2922. The health form must be pulled from the Nurse’s Station and taken to the hospital.</w:t>
      </w:r>
    </w:p>
    <w:p w14:paraId="550854D9" w14:textId="77777777" w:rsidR="00E326BF" w:rsidRPr="00E326BF" w:rsidRDefault="00E326BF" w:rsidP="00B26D5F">
      <w:pPr>
        <w:spacing w:before="100" w:beforeAutospacing="1" w:after="100" w:afterAutospacing="1" w:line="240" w:lineRule="auto"/>
        <w:rPr>
          <w:rFonts w:ascii="Times New Roman" w:eastAsia="Times New Roman" w:hAnsi="Times New Roman" w:cs="Times New Roman"/>
          <w:sz w:val="24"/>
          <w:szCs w:val="24"/>
        </w:rPr>
      </w:pPr>
      <w:r w:rsidRPr="00B26D5F">
        <w:rPr>
          <w:rFonts w:ascii="Times New Roman" w:eastAsia="Times New Roman" w:hAnsi="Times New Roman" w:cs="Times New Roman"/>
          <w:b/>
          <w:sz w:val="24"/>
          <w:szCs w:val="24"/>
        </w:rPr>
        <w:t>Insurance Protection</w:t>
      </w:r>
      <w:r w:rsidRPr="00E326BF">
        <w:rPr>
          <w:rFonts w:ascii="Times New Roman" w:eastAsia="Times New Roman" w:hAnsi="Times New Roman" w:cs="Times New Roman"/>
          <w:sz w:val="24"/>
          <w:szCs w:val="24"/>
        </w:rPr>
        <w:t xml:space="preserve"> - MSU does not carry special accident insurance for participants at 4-H Exploration Days. Counties are urged to provide special coverage for participants during the event. Counties should download and complete the </w:t>
      </w:r>
      <w:hyperlink r:id="rId5" w:history="1">
        <w:r w:rsidRPr="00E326BF">
          <w:rPr>
            <w:rFonts w:ascii="Times New Roman" w:eastAsia="Times New Roman" w:hAnsi="Times New Roman" w:cs="Times New Roman"/>
            <w:color w:val="008183"/>
            <w:sz w:val="24"/>
            <w:szCs w:val="24"/>
            <w:u w:val="single"/>
          </w:rPr>
          <w:t>Special Activities Insurance Coverage Form</w:t>
        </w:r>
      </w:hyperlink>
      <w:r w:rsidRPr="00E326BF">
        <w:rPr>
          <w:rFonts w:ascii="Times New Roman" w:eastAsia="Times New Roman" w:hAnsi="Times New Roman" w:cs="Times New Roman"/>
          <w:sz w:val="24"/>
          <w:szCs w:val="24"/>
        </w:rPr>
        <w:t xml:space="preserve"> and submit it as a cover sheet to their delegation’s Medical Treatment Authorization forms they forward to the State 4-H </w:t>
      </w:r>
    </w:p>
    <w:p w14:paraId="3BABDDE0" w14:textId="77777777" w:rsidR="00B26D5F" w:rsidRPr="00B26D5F" w:rsidRDefault="00B26D5F" w:rsidP="00B26D5F">
      <w:pPr>
        <w:contextualSpacing/>
        <w:rPr>
          <w:rFonts w:ascii="Times New Roman" w:hAnsi="Times New Roman" w:cs="Times New Roman"/>
          <w:sz w:val="24"/>
          <w:szCs w:val="24"/>
        </w:rPr>
      </w:pPr>
      <w:r w:rsidRPr="00B26D5F">
        <w:rPr>
          <w:rFonts w:ascii="Times New Roman" w:hAnsi="Times New Roman" w:cs="Times New Roman"/>
          <w:b/>
          <w:sz w:val="24"/>
          <w:szCs w:val="24"/>
        </w:rPr>
        <w:t>Medication needs during the conference</w:t>
      </w:r>
    </w:p>
    <w:p w14:paraId="4B6BBA6F" w14:textId="77777777" w:rsidR="00B26D5F" w:rsidRPr="00B26D5F" w:rsidRDefault="00B26D5F" w:rsidP="00B26D5F">
      <w:pPr>
        <w:contextualSpacing/>
        <w:rPr>
          <w:rFonts w:ascii="Times New Roman" w:hAnsi="Times New Roman" w:cs="Times New Roman"/>
          <w:sz w:val="24"/>
          <w:szCs w:val="24"/>
        </w:rPr>
      </w:pPr>
      <w:r w:rsidRPr="00B26D5F">
        <w:rPr>
          <w:rFonts w:ascii="Times New Roman" w:hAnsi="Times New Roman" w:cs="Times New Roman"/>
          <w:sz w:val="24"/>
          <w:szCs w:val="24"/>
        </w:rPr>
        <w:t xml:space="preserve">Program participants who need to take medication during the event are expected to discretely store and administer their own medication privately. Single serving over-the-counter medications such as Advil, Tylenol, Pepto-Bismol are available for sale in residence hall snack shops. </w:t>
      </w:r>
    </w:p>
    <w:p w14:paraId="7EDC08EA" w14:textId="77777777" w:rsidR="00B26D5F" w:rsidRPr="00B26D5F" w:rsidRDefault="00B26D5F" w:rsidP="00B26D5F">
      <w:pPr>
        <w:contextualSpacing/>
        <w:rPr>
          <w:rFonts w:ascii="Times New Roman" w:hAnsi="Times New Roman" w:cs="Times New Roman"/>
          <w:sz w:val="24"/>
          <w:szCs w:val="24"/>
        </w:rPr>
      </w:pPr>
    </w:p>
    <w:p w14:paraId="5A4EFBFB" w14:textId="77777777" w:rsidR="00B26D5F" w:rsidRPr="00B26D5F" w:rsidRDefault="00B26D5F" w:rsidP="00B26D5F">
      <w:pPr>
        <w:contextualSpacing/>
        <w:rPr>
          <w:rFonts w:ascii="Times New Roman" w:hAnsi="Times New Roman" w:cs="Times New Roman"/>
          <w:sz w:val="24"/>
          <w:szCs w:val="24"/>
        </w:rPr>
      </w:pPr>
      <w:r w:rsidRPr="00B26D5F">
        <w:rPr>
          <w:rFonts w:ascii="Times New Roman" w:hAnsi="Times New Roman" w:cs="Times New Roman"/>
          <w:sz w:val="24"/>
          <w:szCs w:val="24"/>
        </w:rPr>
        <w:t xml:space="preserve">If a medicine requires refrigeration, this need should be brought to the attention of the 4-H Exploration Days coordinator </w:t>
      </w:r>
      <w:r>
        <w:rPr>
          <w:rFonts w:ascii="Times New Roman" w:hAnsi="Times New Roman" w:cs="Times New Roman"/>
          <w:sz w:val="24"/>
          <w:szCs w:val="24"/>
        </w:rPr>
        <w:t xml:space="preserve">ASAP </w:t>
      </w:r>
      <w:r w:rsidRPr="00B26D5F">
        <w:rPr>
          <w:rFonts w:ascii="Times New Roman" w:hAnsi="Times New Roman" w:cs="Times New Roman"/>
          <w:sz w:val="24"/>
          <w:szCs w:val="24"/>
        </w:rPr>
        <w:t xml:space="preserve">after the county 4-H staff make individual room </w:t>
      </w:r>
      <w:bookmarkStart w:id="0" w:name="_GoBack"/>
      <w:bookmarkEnd w:id="0"/>
      <w:r w:rsidRPr="00B26D5F">
        <w:rPr>
          <w:rFonts w:ascii="Times New Roman" w:hAnsi="Times New Roman" w:cs="Times New Roman"/>
          <w:sz w:val="24"/>
          <w:szCs w:val="24"/>
        </w:rPr>
        <w:lastRenderedPageBreak/>
        <w:t xml:space="preserve">assignments. The county 4-H staff will need to provide the room number and name of the participant so arrangements can be made to place a dorm-sized refrigerator in the room. </w:t>
      </w:r>
    </w:p>
    <w:p w14:paraId="2325B982" w14:textId="77777777" w:rsidR="00B26D5F" w:rsidRPr="00B26D5F" w:rsidRDefault="00B26D5F" w:rsidP="00B26D5F">
      <w:pPr>
        <w:spacing w:after="0" w:line="240" w:lineRule="auto"/>
        <w:rPr>
          <w:rFonts w:ascii="Calibri" w:hAnsi="Calibri" w:cs="Times New Roman"/>
        </w:rPr>
      </w:pPr>
    </w:p>
    <w:p w14:paraId="794A6439" w14:textId="77777777" w:rsidR="00E60102" w:rsidRDefault="00E60102"/>
    <w:p w14:paraId="35F3E128" w14:textId="77777777" w:rsidR="00E326BF" w:rsidRDefault="00E326BF"/>
    <w:sectPr w:rsidR="00E32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3642D"/>
    <w:multiLevelType w:val="multilevel"/>
    <w:tmpl w:val="D2DA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7FF"/>
    <w:rsid w:val="00041248"/>
    <w:rsid w:val="005207FF"/>
    <w:rsid w:val="006F74B2"/>
    <w:rsid w:val="00710F74"/>
    <w:rsid w:val="007D2E4B"/>
    <w:rsid w:val="0096457C"/>
    <w:rsid w:val="00B26D5F"/>
    <w:rsid w:val="00E326BF"/>
    <w:rsid w:val="00E60102"/>
    <w:rsid w:val="00F60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DF69"/>
  <w15:docId w15:val="{483948E8-9C46-4A3C-B77F-C9E74F9F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326BF"/>
    <w:pPr>
      <w:spacing w:before="100" w:beforeAutospacing="1" w:after="100" w:afterAutospacing="1" w:line="240" w:lineRule="auto"/>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26BF"/>
    <w:rPr>
      <w:rFonts w:ascii="Times New Roman" w:eastAsia="Times New Roman" w:hAnsi="Times New Roman" w:cs="Times New Roman"/>
      <w:b/>
      <w:bCs/>
    </w:rPr>
  </w:style>
  <w:style w:type="character" w:styleId="Hyperlink">
    <w:name w:val="Hyperlink"/>
    <w:basedOn w:val="DefaultParagraphFont"/>
    <w:uiPriority w:val="99"/>
    <w:semiHidden/>
    <w:unhideWhenUsed/>
    <w:rsid w:val="00E326BF"/>
    <w:rPr>
      <w:color w:val="008183"/>
      <w:u w:val="single"/>
    </w:rPr>
  </w:style>
  <w:style w:type="character" w:styleId="Strong">
    <w:name w:val="Strong"/>
    <w:basedOn w:val="DefaultParagraphFont"/>
    <w:uiPriority w:val="22"/>
    <w:qFormat/>
    <w:rsid w:val="00E326BF"/>
    <w:rPr>
      <w:b/>
      <w:bCs/>
    </w:rPr>
  </w:style>
  <w:style w:type="character" w:customStyle="1" w:styleId="skypepnhprintcontainer">
    <w:name w:val="skype_pnh_print_container"/>
    <w:basedOn w:val="DefaultParagraphFont"/>
    <w:rsid w:val="00E326BF"/>
  </w:style>
  <w:style w:type="character" w:customStyle="1" w:styleId="skypepnhcontainer">
    <w:name w:val="skype_pnh_container"/>
    <w:basedOn w:val="DefaultParagraphFont"/>
    <w:rsid w:val="00E326BF"/>
  </w:style>
  <w:style w:type="character" w:customStyle="1" w:styleId="skypepnhmark">
    <w:name w:val="skype_pnh_mark"/>
    <w:basedOn w:val="DefaultParagraphFont"/>
    <w:rsid w:val="00E326BF"/>
  </w:style>
  <w:style w:type="character" w:customStyle="1" w:styleId="skypepnhtextspan">
    <w:name w:val="skype_pnh_text_span"/>
    <w:basedOn w:val="DefaultParagraphFont"/>
    <w:rsid w:val="00E326BF"/>
  </w:style>
  <w:style w:type="character" w:customStyle="1" w:styleId="skypepnhrightspan">
    <w:name w:val="skype_pnh_right_span"/>
    <w:basedOn w:val="DefaultParagraphFont"/>
    <w:rsid w:val="00E326BF"/>
  </w:style>
  <w:style w:type="paragraph" w:styleId="BalloonText">
    <w:name w:val="Balloon Text"/>
    <w:basedOn w:val="Normal"/>
    <w:link w:val="BalloonTextChar"/>
    <w:uiPriority w:val="99"/>
    <w:semiHidden/>
    <w:unhideWhenUsed/>
    <w:rsid w:val="00B26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4h.msue.msu.edu/uploads/files/ExpoDays/SpecialActivitiesInsuranceCoverForm.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Dewald</dc:creator>
  <cp:keywords/>
  <dc:description/>
  <cp:lastModifiedBy>Torey Fischer</cp:lastModifiedBy>
  <cp:revision>2</cp:revision>
  <dcterms:created xsi:type="dcterms:W3CDTF">2019-12-04T17:04:00Z</dcterms:created>
  <dcterms:modified xsi:type="dcterms:W3CDTF">2019-12-04T17:04:00Z</dcterms:modified>
</cp:coreProperties>
</file>